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D" w:rsidRPr="00EE1E33" w:rsidRDefault="003456D0" w:rsidP="007C6A6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TDC </w:t>
      </w:r>
      <w:bookmarkStart w:id="0" w:name="_GoBack"/>
      <w:bookmarkEnd w:id="0"/>
      <w:r w:rsidR="007C6A6D"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1st Year, 2nd </w:t>
      </w:r>
      <w:proofErr w:type="spellStart"/>
      <w:r w:rsidR="007C6A6D"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>Sem</w:t>
      </w:r>
      <w:proofErr w:type="spellEnd"/>
      <w:r w:rsidR="007C6A6D"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>, Paper – 2026</w:t>
      </w:r>
      <w:r w:rsidR="00EE1E33">
        <w:rPr>
          <w:rFonts w:ascii="Times New Roman" w:hAnsi="Times New Roman" w:cs="Times New Roman"/>
          <w:b/>
          <w:sz w:val="44"/>
          <w:szCs w:val="44"/>
          <w:vertAlign w:val="subscript"/>
        </w:rPr>
        <w:tab/>
      </w:r>
      <w:r w:rsidR="00EE1E33">
        <w:rPr>
          <w:rFonts w:ascii="Times New Roman" w:hAnsi="Times New Roman" w:cs="Times New Roman"/>
          <w:b/>
          <w:sz w:val="44"/>
          <w:szCs w:val="44"/>
          <w:vertAlign w:val="subscript"/>
        </w:rPr>
        <w:tab/>
      </w:r>
      <w:r w:rsidR="007C6A6D" w:rsidRPr="00EE1E33"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Mala </w:t>
      </w:r>
      <w:proofErr w:type="spellStart"/>
      <w:r w:rsidR="007C6A6D" w:rsidRPr="00EE1E33"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Moni</w:t>
      </w:r>
      <w:proofErr w:type="spellEnd"/>
      <w:r w:rsidR="007C6A6D" w:rsidRPr="00EE1E33"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 </w:t>
      </w:r>
      <w:proofErr w:type="spellStart"/>
      <w:r w:rsidR="007C6A6D" w:rsidRPr="00EE1E33"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Kalita</w:t>
      </w:r>
      <w:proofErr w:type="spellEnd"/>
      <w:r w:rsidR="007C6A6D" w:rsidRPr="00EE1E33"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 xml:space="preserve">, </w:t>
      </w:r>
      <w:proofErr w:type="spellStart"/>
      <w:r w:rsidR="007C6A6D" w:rsidRPr="00EE1E33"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Asstt</w:t>
      </w:r>
      <w:proofErr w:type="spellEnd"/>
      <w:r w:rsidR="007C6A6D" w:rsidRPr="00EE1E33"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. Prof</w:t>
      </w:r>
      <w:r w:rsidR="007C6A6D"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>.</w:t>
      </w:r>
    </w:p>
    <w:p w:rsidR="00314404" w:rsidRPr="00EE1E33" w:rsidRDefault="007C6A6D" w:rsidP="0031440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 </w:t>
      </w:r>
      <w:proofErr w:type="spellStart"/>
      <w:r w:rsidR="00314404"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>Trewartha</w:t>
      </w:r>
      <w:proofErr w:type="spellEnd"/>
      <w:r w:rsidR="00314404"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 Climatic Classification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Trewartha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climate classification is a climate classification system first published by American geographer Glenn Thomas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Trewartha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in 1966.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Trewartha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climate classification scheme is considered a modified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version of the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Koeppen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system.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Besides being ‘simple and explanatory,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Trewartha’s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classification combines the basic fundamentals of the empirical as well as the genetic classification schemes.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Trewartha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, while proposing his climatic classification, was conscious of the fact that the classification systems of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Koeppen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and ‘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Thornthwaite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being based on certain statistical parameters of certain weather elements were cumbersome and complex.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Trewartha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recognized only a limited number of principal climatic types. He made use of the two most important and basic weather elements, i.e., temperature and precipitation as the basic for his own classification.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Besides these, the effects of land and water surfaces on the climate of an area have also been taken into consideration.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He has classified world climates in seven climatic groups out of which six-A, C, D, E, F, and H – are based on temperature criteria, and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Group A: Tropical climates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Group C: Subtropical climates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Group D: Temperate and continental climates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Group E: Boreal climates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Group F: Polar climates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Group H: Highland climates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proofErr w:type="gram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seventh- B – is the dry group based on precipitation.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Group B: Dry (arid and semi-arid) climates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Climatic Groups Based on Temperature Criteria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lastRenderedPageBreak/>
        <w:t>Group A</w:t>
      </w:r>
    </w:p>
    <w:p w:rsidR="00005C0C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is the tropical climate group.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This type of climate is found in the low latitudes on each side of the equator in an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irregular belt 20° to 40° wide.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There is – no winter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season in-this climatic-group.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Temperature is uniformly high throughout the year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with adequate annual rainfall.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In marine areas, the average temperature for the coldes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t month is around 18°C to 20°G.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This climatic group is subdivided into two climatic types: (i)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Ar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(ii) Aw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(i)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Ar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: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Ar. is a trop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ical wet climate.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type of climate is characteriz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ed by less than two dry months.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climate is under the influence of the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intertropical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convergence zone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and the equatorial </w:t>
      </w:r>
      <w:proofErr w:type="spellStart"/>
      <w:r w:rsidR="00005C0C">
        <w:rPr>
          <w:rFonts w:ascii="Times New Roman" w:hAnsi="Times New Roman" w:cs="Times New Roman"/>
          <w:sz w:val="44"/>
          <w:szCs w:val="44"/>
          <w:vertAlign w:val="subscript"/>
        </w:rPr>
        <w:t>westerlies</w:t>
      </w:r>
      <w:proofErr w:type="spellEnd"/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belt is distinguished by constant low pressure and is also known as the tropical rainforest.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(ii) Aw: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Aw is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a tropical wet-and-dry climate.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At the time of the low s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un, two months are usually dry.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climatic regions are dominated by the dry trade win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ds or subtropical anticyclones.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During the high sun period, the equatorial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westerlies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and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intertropical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c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onvergence control the weather.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duration of the dry season is usually long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er than that of the wet season.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temperature remains uniformly high in this type of climate.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>Group C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category encompasses sub­tropical climate with temperatures above 10 °C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for only eight or more months.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Frosts occur occasionally in continental parts, but the mar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ine locations remain frostless,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On the basis of the seasonal distribution of precipitation, the sub­tropical climate is further classified into two climatic types: (i)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Cfw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(ii) Cs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(i)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Cfw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: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Cfw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. i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s a sub-tropical humid climate.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type of climate is found on the eastern side of continents.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It has no distinct dry season and rains fall throughout the year.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lastRenderedPageBreak/>
        <w:t>During the summer season, this type of climate comes under the influence of unstable air in the western en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d of a subtropical anticyclone.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But &amp; ring winter, the climate is influenced by temperate cyclones.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(ii) Cs: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Cs. is a sub-tropical dry summer climate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It is characterized by a moderate to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scanty amount of precipitation.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Winter is the rainy season, while summer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s are nearly or completely dry.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climate type represents a transition zone between the tropical dry climates towards the equator and the temper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ate climates towards the poles.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average annual precipitation is less than 890 mm (35 inches).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>Group D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group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represents temperate climates.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climatic group is also known as t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he micro-thermal climatic type.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average temperature is around 10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°C for 4 to 8 months.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type of climate is found in the middle latitudes between the su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b-tropical and boreal climates.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two types of climate that are included in the temperate group of humid climates are: (i) Do (ii) Dc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(i) Do: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Do. </w:t>
      </w:r>
      <w:proofErr w:type="gram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is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temperate marine clima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te.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With mild winters, the average temperature for all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the 12 months is 0 °C or above.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 humid climate with adequate precipitation at all seasons, it is found on the western windward side of the continents in the temperate zone.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(ii) Dc: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Dc. </w:t>
      </w:r>
      <w:proofErr w:type="gram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is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a temperate continental climate found in the continental interiors of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the middle-latitude continents.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climat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e is basically land-controlled.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climatic type is characterized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by severe winters and summers.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Annual temperature ranges are, therefore, high throughout this climate, Cold waves, heat waves, blizzards, and heavy downpours are all yearly event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s in this category, of climate.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Precipitation occurs throughout the year with maximum concentration during summers.</w:t>
      </w:r>
    </w:p>
    <w:p w:rsidR="00314404" w:rsidRPr="00005C0C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005C0C">
        <w:rPr>
          <w:rFonts w:ascii="Times New Roman" w:hAnsi="Times New Roman" w:cs="Times New Roman"/>
          <w:b/>
          <w:sz w:val="44"/>
          <w:szCs w:val="44"/>
          <w:vertAlign w:val="subscript"/>
        </w:rPr>
        <w:lastRenderedPageBreak/>
        <w:t>Group E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group represents sub-arctic or boreal climate found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in the higher middle latitudes.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Super-continental in temperate features, here the summers ar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e short and comparatively cool.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winters are, however, long and very cold with a very shor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t frost-free season.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average temperature hovers around 10 °C for one t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o three months during the year.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rest of the year has an a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verage temperature below 10 °C.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These regions are characterized by the lowest annual means of temperature for any part of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the earth.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Even though boreal climates are classified as humid, annual precipitat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ion is comparatively very less.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Precipitation occurs throughout the year, most during the warmer months when the amount of water vapour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present in the air is highest.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Because of the severity of climate, the population is sparse.</w:t>
      </w:r>
    </w:p>
    <w:p w:rsidR="00314404" w:rsidRPr="00005C0C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005C0C">
        <w:rPr>
          <w:rFonts w:ascii="Times New Roman" w:hAnsi="Times New Roman" w:cs="Times New Roman"/>
          <w:b/>
          <w:sz w:val="44"/>
          <w:szCs w:val="44"/>
          <w:vertAlign w:val="subscript"/>
        </w:rPr>
        <w:t>Group F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group consists of polar clima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te found in the high latitudes.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climate is confined t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o the northern hemisphere only.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average temperature in this type of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climate seldom exceeds -1O °C. There is no summer season.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polar climates are classified into the following two climatic types: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>(i) Ft</w:t>
      </w:r>
      <w:proofErr w:type="gramStart"/>
      <w:r w:rsidR="00005C0C">
        <w:rPr>
          <w:rFonts w:ascii="Times New Roman" w:hAnsi="Times New Roman" w:cs="Times New Roman"/>
          <w:sz w:val="44"/>
          <w:szCs w:val="44"/>
          <w:vertAlign w:val="subscript"/>
        </w:rPr>
        <w:t>,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(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ii) Fi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Ft. is Tundra climate found only in the northern hemisphere, where it occupies the coastal sides of the Arctic Ocean, and many Arctic islands and ice-free shores of northern 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Iceland and southern Greenland.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No tundra climate is found in the southern hemisphere because of the complete a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bsence of extensive land areas.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Tundra region, essentially a region of grasses, mosses, and lichen, is characterized by the absence of trees. The average temperature of the warmest month is recorded between 0 °C and 10 °C.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Fi. </w:t>
      </w:r>
      <w:proofErr w:type="gram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is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an ice-cap climate in which the average temperature for al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l the months is below freezing.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There is no vegetation of any kind. The land is permane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ntly covered with ice and snow.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climate is exclusively confined to the ice-caps of Greenland and Antarctica.</w:t>
      </w:r>
    </w:p>
    <w:p w:rsidR="00314404" w:rsidRPr="00005C0C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005C0C">
        <w:rPr>
          <w:rFonts w:ascii="Times New Roman" w:hAnsi="Times New Roman" w:cs="Times New Roman"/>
          <w:b/>
          <w:sz w:val="44"/>
          <w:szCs w:val="44"/>
          <w:vertAlign w:val="subscript"/>
        </w:rPr>
        <w:lastRenderedPageBreak/>
        <w:t>Group H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group represents highland climates in which altitude plays a role in determi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ning climate classification.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temperature under normal conditions decreases with altitude, with the summit area of a mountain bei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ng always cooler than its base.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Windward slopes force the incoming air to rise up with the resultant condensation, cloud for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mation, and precipitation.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leeward slopes are characterized by descending air which is warmed up and</w:t>
      </w:r>
      <w:r w:rsidR="00005C0C">
        <w:rPr>
          <w:rFonts w:ascii="Times New Roman" w:hAnsi="Times New Roman" w:cs="Times New Roman"/>
          <w:sz w:val="44"/>
          <w:szCs w:val="44"/>
          <w:vertAlign w:val="subscript"/>
        </w:rPr>
        <w:t xml:space="preserve"> produces little precipitation.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Trewartha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says there is no such thing as a highland type of climate because various types of local climates exist in every significant mountain range. There are no typical temperature and rainfall regimes in the highland climates.</w:t>
      </w:r>
    </w:p>
    <w:p w:rsidR="00005C0C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Climate Group b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ased on Precipitation Criteria: </w:t>
      </w:r>
    </w:p>
    <w:p w:rsidR="00314404" w:rsidRPr="00005C0C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005C0C">
        <w:rPr>
          <w:rFonts w:ascii="Times New Roman" w:hAnsi="Times New Roman" w:cs="Times New Roman"/>
          <w:b/>
          <w:sz w:val="44"/>
          <w:szCs w:val="44"/>
          <w:vertAlign w:val="subscript"/>
        </w:rPr>
        <w:t>Group B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This 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group represents a dry climate.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boundaries of this type of climatic group are fi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xed by precipitation values.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characteristic feature of a dry climate is that the loss of moisture through evapotranspiration is far in excess of the annual water gai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n collected from precipitation.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Because of clear and calm weather and the dry atmosphere, the dry climates are quite severe for their latitudes with larg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e annual ranges of temperature.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Precipitation is comparatively very low in this type of climatic group. Relative humidity, high potential evaporation, abundant sunshine, and small cloudiness are some of the common features of Group B classification.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They are further classified into two climatic groups.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BW: BW is an arid or desert type of climate.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BS: BS is a semi-arid or steppe type of classification.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BW and BS are further classified into the following subdivisions on the basis of temperature: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(a)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BWh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: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BWh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is tropical-subtropical hot deserts;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(b) BWK: BWK is temperate boreal cold deserts;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(c)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: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is tropical-boreal steppes; and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lastRenderedPageBreak/>
        <w:t xml:space="preserve">(d)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BSk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: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BSk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is temperate-boreal and cold.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BWh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and BWK climates are constantly dry and are under the influence of s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ubtropical high and dry trades.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BWh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type of condition lasts for 8 months or more with an average temperature over 10 °C while the BWK lasts fewer than 8 months with an average temperature above 10 °C.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is characterized by a short moist season and is greatly influenced by su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b­tropical high and dry trades.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BSK type of climate receives most of its major annual precipitation during the warmer season.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bscript"/>
        </w:rPr>
      </w:pPr>
      <w:proofErr w:type="spellStart"/>
      <w:r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>Trewartha</w:t>
      </w:r>
      <w:proofErr w:type="spellEnd"/>
      <w:r w:rsidRPr="00EE1E33"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 Climatic Classification of India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Trewartha’s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classification of climate, which is a modified form of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Koeppen’s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scheme, corresponds with the vegetative, agricultural, and even geographical regions of India, i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n a fairly satisfactory manner.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Four major climatic groups (A, B, C, and H) which are further subdivided into seven climatic types have been recognized.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They are as follows: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A: Tropical Rainy Climatic Group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Am—Tropical Monsoon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Aw—Tropical Savannah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B: Dry Climatic Group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BS—Tropical Steppe (semi-arid)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—Sub-Tropical Steppe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Bwh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—Sub-Tropical Desert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C: Humid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Mesothermal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Climatic Group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Caw—Sub-Tropical Humid (Dry Winters)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H: Mountain Climate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climatic letters A, B, C, and H stand for the major groups of climate and the other letters designate the sub-divisions of major groups.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lastRenderedPageBreak/>
        <w:t>A stands for the tropical rainy climate with persistently high temperature which is not less than 18° C in the coolest month.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 is a dry climate of those regions where the rate of evaporation is more than the moisture received from precipitation.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C represents humid sub-tropical or humid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mesothermal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climate.’ The temperature of the coldest month is between 18° C and 0° C.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a – indicates hot summers with the warmest month having over 22° C temperature.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h – </w:t>
      </w:r>
      <w:proofErr w:type="gram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is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used when the mean annual temperature is 18° C.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m – stands for heavy but seasonal monsoon rainfall; the dry period is very short.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s – </w:t>
      </w:r>
      <w:proofErr w:type="gram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means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steppe or semi-arid climate.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w – </w:t>
      </w:r>
      <w:proofErr w:type="gram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stands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for a desert.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tropical monsoon type of climate (Am) is found over the Western Ghats,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western Nagaland, and Tripura.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mean maximum and minimum temperatures here ar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e 27° C and 18° C respectively.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region receives an annual rainfall of 250 cm.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tropical savannah climate (Aw) covers almost the whole of Deccan Plateau except a narrow strip of the rain-shadow area in the east of the Western Ghats, north-eastern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Guajrat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, southern Madhya Pradesh, southern Bihar, Orissa,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Andhra Pradesh and Tamil Nadu.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region receives, and an annual rainfall of 100 cm and the mean maximum temperature here is 45° C and the mean minimum temperature is 18° C.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tropical steppe (semi-arid) type of climate (BS) covers interior Karnataka, central Maharashtra, western Andhra Pradesh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, and interior Tamil Nadu.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region receives an annual rainfall of less than 75 cm and the mean maximum and means minimum temperatures here are 32° C and 23° C respectively.</w:t>
      </w:r>
    </w:p>
    <w:p w:rsidR="009900BE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sub-tropical steppe (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Bsh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) type covers an area from Punjab to 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Kachchh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, which is characterized by an annual rainfall that fluc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tuates between 50 cm and 75 cm.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lastRenderedPageBreak/>
        <w:t xml:space="preserve">The mean maximum and mean minimum temperatures here are 46° 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C and 6° to 10° C respectively. </w:t>
      </w:r>
    </w:p>
    <w:p w:rsidR="009900BE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sub-tropical desert type of climate (</w:t>
      </w:r>
      <w:proofErr w:type="spell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Bwh</w:t>
      </w:r>
      <w:proofErr w:type="spell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) prevails over western Rajasthan and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="00EE1E33">
        <w:rPr>
          <w:rFonts w:ascii="Times New Roman" w:hAnsi="Times New Roman" w:cs="Times New Roman"/>
          <w:sz w:val="44"/>
          <w:szCs w:val="44"/>
          <w:vertAlign w:val="subscript"/>
        </w:rPr>
        <w:t>Kachchh</w:t>
      </w:r>
      <w:proofErr w:type="spellEnd"/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. </w:t>
      </w:r>
      <w:proofErr w:type="gramStart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This area receives a low annual rainfall of 12.5 cm and the mean maximum and mean</w:t>
      </w:r>
      <w:proofErr w:type="gramEnd"/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minimum temperatures here ar</w:t>
      </w:r>
      <w:r w:rsidR="009900BE">
        <w:rPr>
          <w:rFonts w:ascii="Times New Roman" w:hAnsi="Times New Roman" w:cs="Times New Roman"/>
          <w:sz w:val="44"/>
          <w:szCs w:val="44"/>
          <w:vertAlign w:val="subscript"/>
        </w:rPr>
        <w:t xml:space="preserve">e 48° C and 12° C respectively. </w:t>
      </w:r>
    </w:p>
    <w:p w:rsidR="00314404" w:rsidRPr="00EE1E33" w:rsidRDefault="00314404" w:rsidP="00EE1E3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sub-tropical humid (dry winters) type of climate (Caw) covers the Punjab foothills, Uttar Pradesh, Bihar, West Bengal, Assam, and Arunachal Pradesh.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annual rainfall varies here from 62.5 cm in the plains to up to 250 cm in the east. The mean maximum and minimum temperatures here are 46° C and 10° C respectively.</w:t>
      </w:r>
    </w:p>
    <w:p w:rsidR="00EB5DEB" w:rsidRDefault="00314404" w:rsidP="00005C0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>The mountain type of climate (H) prevails in mountain areas of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Kashmir and Arunachal Pradesh.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northern slopes receive a low rainfall of 8-10 cm annually due to the rain-shadow effect, while the southern 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slopes receive 250 cm rainfall. </w:t>
      </w:r>
      <w:r w:rsidRP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The mean maximum temperatures vary between 10° C and 15° C and the mean minimum temperatures go below zero. </w:t>
      </w:r>
      <w:r w:rsidR="00EE1E33">
        <w:rPr>
          <w:rFonts w:ascii="Times New Roman" w:hAnsi="Times New Roman" w:cs="Times New Roman"/>
          <w:sz w:val="44"/>
          <w:szCs w:val="44"/>
          <w:vertAlign w:val="subscript"/>
        </w:rPr>
        <w:t xml:space="preserve">  </w:t>
      </w:r>
    </w:p>
    <w:p w:rsidR="00EE1E33" w:rsidRDefault="00EE1E33" w:rsidP="00EE1E3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bscript"/>
        </w:rPr>
      </w:pPr>
    </w:p>
    <w:p w:rsidR="00EE1E33" w:rsidRDefault="00EE1E33" w:rsidP="00EE1E3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bscript"/>
        </w:rPr>
      </w:pPr>
    </w:p>
    <w:p w:rsidR="00EE1E33" w:rsidRPr="00EE1E33" w:rsidRDefault="00EE1E33" w:rsidP="00EE1E3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bscript"/>
        </w:rPr>
      </w:pPr>
      <w:r w:rsidRPr="00EE1E33">
        <w:rPr>
          <w:rFonts w:ascii="Times New Roman" w:hAnsi="Times New Roman" w:cs="Times New Roman"/>
          <w:noProof/>
          <w:sz w:val="44"/>
          <w:szCs w:val="44"/>
          <w:vertAlign w:val="subscript"/>
          <w:lang w:eastAsia="en-IN"/>
        </w:rPr>
        <w:drawing>
          <wp:inline distT="0" distB="0" distL="0" distR="0" wp14:anchorId="3D03178D" wp14:editId="3AAB4DE5">
            <wp:extent cx="2628219" cy="3146854"/>
            <wp:effectExtent l="0" t="0" r="1270" b="0"/>
            <wp:docPr id="1" name="Picture 1" descr="trewartha climate classificatio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wartha climate classification in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5" cy="31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E33" w:rsidRPr="00EE1E33" w:rsidSect="00EE1E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CD3"/>
    <w:multiLevelType w:val="hybridMultilevel"/>
    <w:tmpl w:val="DE3AEEF0"/>
    <w:lvl w:ilvl="0" w:tplc="F788E6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4"/>
    <w:rsid w:val="00005C0C"/>
    <w:rsid w:val="001016E4"/>
    <w:rsid w:val="00314404"/>
    <w:rsid w:val="003456D0"/>
    <w:rsid w:val="007C6A6D"/>
    <w:rsid w:val="009900BE"/>
    <w:rsid w:val="00EB5DEB"/>
    <w:rsid w:val="00E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Lahar 2</dc:creator>
  <cp:lastModifiedBy>Lahar 2</cp:lastModifiedBy>
  <cp:revision>3</cp:revision>
  <cp:lastPrinted>2021-05-13T16:15:00Z</cp:lastPrinted>
  <dcterms:created xsi:type="dcterms:W3CDTF">2021-05-13T16:00:00Z</dcterms:created>
  <dcterms:modified xsi:type="dcterms:W3CDTF">2021-05-13T16:48:00Z</dcterms:modified>
</cp:coreProperties>
</file>